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Courier New"/>
          <w:b/>
          <w:kern w:val="0"/>
          <w:sz w:val="24"/>
        </w:rPr>
      </w:pPr>
      <w:r>
        <w:rPr>
          <w:rFonts w:hint="eastAsia" w:ascii="宋体" w:hAnsi="Courier New"/>
          <w:b/>
          <w:kern w:val="0"/>
          <w:sz w:val="24"/>
        </w:rPr>
        <w:t>附件1：</w:t>
      </w:r>
    </w:p>
    <w:p>
      <w:pPr>
        <w:jc w:val="center"/>
        <w:rPr>
          <w:rFonts w:ascii="宋体" w:hAnsi="Courier New"/>
          <w:b/>
          <w:kern w:val="0"/>
          <w:sz w:val="24"/>
          <w:szCs w:val="28"/>
        </w:rPr>
      </w:pPr>
      <w:r>
        <w:rPr>
          <w:rFonts w:hint="eastAsia" w:ascii="宋体" w:hAnsi="Courier New"/>
          <w:b/>
          <w:kern w:val="0"/>
          <w:sz w:val="24"/>
          <w:szCs w:val="28"/>
        </w:rPr>
        <w:t>江汉大学学生赴国外（境外）短期交流项目申请表</w:t>
      </w:r>
    </w:p>
    <w:tbl>
      <w:tblPr>
        <w:tblStyle w:val="6"/>
        <w:tblW w:w="96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8"/>
        <w:gridCol w:w="661"/>
        <w:gridCol w:w="357"/>
        <w:gridCol w:w="642"/>
        <w:gridCol w:w="955"/>
        <w:gridCol w:w="701"/>
        <w:gridCol w:w="788"/>
        <w:gridCol w:w="385"/>
        <w:gridCol w:w="1051"/>
        <w:gridCol w:w="701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专业年级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9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出国（境）原因</w:t>
            </w:r>
          </w:p>
        </w:tc>
        <w:tc>
          <w:tcPr>
            <w:tcW w:w="265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2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目的国家（地区）及学校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学习交流时长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离校时间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月   日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返校时间</w:t>
            </w:r>
          </w:p>
        </w:tc>
        <w:tc>
          <w:tcPr>
            <w:tcW w:w="2276" w:type="dxa"/>
            <w:vAlign w:val="center"/>
          </w:tcPr>
          <w:p>
            <w:pPr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项目类别</w:t>
            </w:r>
          </w:p>
        </w:tc>
        <w:tc>
          <w:tcPr>
            <w:tcW w:w="3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教学计划项目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非教学计划项目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84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本学期（年）选课情况及修读计划</w:t>
            </w:r>
          </w:p>
        </w:tc>
        <w:tc>
          <w:tcPr>
            <w:tcW w:w="8805" w:type="dxa"/>
            <w:gridSpan w:val="11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填写选修课程情况（包括是否选修、选修哪些课程）、是否退选部分或全部课程、或者申请免听部分课程、能否回校参加课程正常考试等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84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出国（境）学习课程计划</w:t>
            </w:r>
          </w:p>
        </w:tc>
        <w:tc>
          <w:tcPr>
            <w:tcW w:w="8805" w:type="dxa"/>
            <w:gridSpan w:val="11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所学课程（是否符合本人校内所学专业教学计划及人才培养方案）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9651" w:type="dxa"/>
            <w:gridSpan w:val="12"/>
          </w:tcPr>
          <w:p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因为需出国（境）进行培训学习交流，特申请办理出国（境）期间暂停本校学业手续。承诺在国（境）外遵守相关国家的法律法规和所在学校的规章制度，学习期满后保证按时返校办理复学手续，如未经请假延期超过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天返校，同意学校按自动退学处理。</w:t>
            </w:r>
          </w:p>
          <w:p>
            <w:pPr>
              <w:ind w:firstLine="420"/>
              <w:rPr>
                <w:szCs w:val="21"/>
              </w:rPr>
            </w:pPr>
          </w:p>
          <w:p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本人签字：               年    月    日</w:t>
            </w:r>
          </w:p>
          <w:p>
            <w:pPr>
              <w:ind w:firstLine="420"/>
              <w:rPr>
                <w:szCs w:val="21"/>
              </w:rPr>
            </w:pPr>
          </w:p>
          <w:p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家长签字：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所在学院意见</w:t>
            </w:r>
          </w:p>
        </w:tc>
        <w:tc>
          <w:tcPr>
            <w:tcW w:w="8517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负责人签字（公章）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国际教育学院意见</w:t>
            </w:r>
          </w:p>
        </w:tc>
        <w:tc>
          <w:tcPr>
            <w:tcW w:w="8517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负责人签字（公章）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517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负责人签字（公章）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pPr>
        <w:adjustRightInd w:val="0"/>
        <w:snapToGrid w:val="0"/>
        <w:rPr>
          <w:sz w:val="16"/>
          <w:szCs w:val="16"/>
        </w:rPr>
      </w:pPr>
      <w:r>
        <w:rPr>
          <w:rFonts w:hint="eastAsia"/>
          <w:b/>
          <w:sz w:val="16"/>
          <w:szCs w:val="16"/>
        </w:rPr>
        <w:t>填表说明：</w:t>
      </w:r>
      <w:r>
        <w:rPr>
          <w:sz w:val="16"/>
          <w:szCs w:val="16"/>
        </w:rPr>
        <w:t>1.</w:t>
      </w:r>
      <w:r>
        <w:rPr>
          <w:rFonts w:hint="eastAsia"/>
          <w:sz w:val="16"/>
          <w:szCs w:val="16"/>
        </w:rPr>
        <w:t>本申请适用于我校在籍学生一年以内的出国（境）短期培训、学习、交流等。</w:t>
      </w:r>
    </w:p>
    <w:p>
      <w:pPr>
        <w:adjustRightInd w:val="0"/>
        <w:snapToGrid w:val="0"/>
        <w:rPr>
          <w:sz w:val="16"/>
          <w:szCs w:val="16"/>
        </w:rPr>
      </w:pPr>
      <w:r>
        <w:rPr>
          <w:sz w:val="16"/>
          <w:szCs w:val="16"/>
        </w:rPr>
        <w:t>2.</w:t>
      </w:r>
      <w:r>
        <w:rPr>
          <w:rFonts w:hint="eastAsia"/>
          <w:sz w:val="16"/>
          <w:szCs w:val="16"/>
        </w:rPr>
        <w:t>出国（境）原因包括上级主管部门、我校相关协议批准的“教学计划项目”：国（境）外大学课程学习（包括专业实验、实习），期限为一学期或一学年；“非教学计划项目”：国（境）外大学、企业、机构短期学习、游学、实习、实训及创新创业培训，期限为四个月内。</w:t>
      </w:r>
    </w:p>
    <w:p>
      <w:pPr>
        <w:adjustRightInd w:val="0"/>
        <w:snapToGrid w:val="0"/>
        <w:rPr>
          <w:sz w:val="16"/>
          <w:szCs w:val="16"/>
        </w:rPr>
      </w:pPr>
      <w:r>
        <w:rPr>
          <w:sz w:val="16"/>
          <w:szCs w:val="16"/>
        </w:rPr>
        <w:t>3.</w:t>
      </w:r>
      <w:r>
        <w:rPr>
          <w:rFonts w:hint="eastAsia"/>
          <w:sz w:val="16"/>
          <w:szCs w:val="16"/>
        </w:rPr>
        <w:t>出国（境）学习的课程及实践环节，取得所在学校认可的学分，符合我校课程学分认定要求的，可以申请认定为校内课程学分。出国（境）学习期间耽误校内学习的，应按我校相关教学管理规定进行处理。</w:t>
      </w:r>
    </w:p>
    <w:p>
      <w:pPr>
        <w:adjustRightInd w:val="0"/>
        <w:snapToGrid w:val="0"/>
      </w:pPr>
      <w:r>
        <w:rPr>
          <w:sz w:val="16"/>
          <w:szCs w:val="16"/>
        </w:rPr>
        <w:t>4.</w:t>
      </w:r>
      <w:r>
        <w:rPr>
          <w:rFonts w:hint="eastAsia"/>
          <w:sz w:val="16"/>
          <w:szCs w:val="16"/>
        </w:rPr>
        <w:t>本表一式</w:t>
      </w:r>
      <w:r>
        <w:rPr>
          <w:sz w:val="16"/>
          <w:szCs w:val="16"/>
        </w:rPr>
        <w:t>4</w:t>
      </w:r>
      <w:r>
        <w:rPr>
          <w:rFonts w:hint="eastAsia"/>
          <w:sz w:val="16"/>
          <w:szCs w:val="16"/>
        </w:rPr>
        <w:t>份，审批完成后学生本人留</w:t>
      </w:r>
      <w:r>
        <w:rPr>
          <w:sz w:val="16"/>
          <w:szCs w:val="16"/>
        </w:rPr>
        <w:t>1</w:t>
      </w:r>
      <w:r>
        <w:rPr>
          <w:rFonts w:hint="eastAsia"/>
          <w:sz w:val="16"/>
          <w:szCs w:val="16"/>
        </w:rPr>
        <w:t>份，所在学院、国际教育学院和教务处各留</w:t>
      </w:r>
      <w:r>
        <w:rPr>
          <w:sz w:val="16"/>
          <w:szCs w:val="16"/>
        </w:rPr>
        <w:t>1</w:t>
      </w:r>
      <w:r>
        <w:rPr>
          <w:rFonts w:hint="eastAsia"/>
          <w:sz w:val="16"/>
          <w:szCs w:val="16"/>
        </w:rPr>
        <w:t>份。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278"/>
    <w:rsid w:val="00014550"/>
    <w:rsid w:val="00015E6F"/>
    <w:rsid w:val="00040F5B"/>
    <w:rsid w:val="002D433E"/>
    <w:rsid w:val="00493447"/>
    <w:rsid w:val="00534327"/>
    <w:rsid w:val="00810ABF"/>
    <w:rsid w:val="00831278"/>
    <w:rsid w:val="00832391"/>
    <w:rsid w:val="00837569"/>
    <w:rsid w:val="009313F2"/>
    <w:rsid w:val="00B531BA"/>
    <w:rsid w:val="00B809C9"/>
    <w:rsid w:val="00B86B06"/>
    <w:rsid w:val="00BA17B2"/>
    <w:rsid w:val="00BD02B5"/>
    <w:rsid w:val="00C73C53"/>
    <w:rsid w:val="00D36C6D"/>
    <w:rsid w:val="00E9460D"/>
    <w:rsid w:val="00F048BA"/>
    <w:rsid w:val="00F57401"/>
    <w:rsid w:val="702B792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1A7BC5-E7E5-416C-B503-327BAAE1E9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125</Words>
  <Characters>713</Characters>
  <Lines>5</Lines>
  <Paragraphs>1</Paragraphs>
  <TotalTime>0</TotalTime>
  <ScaleCrop>false</ScaleCrop>
  <LinksUpToDate>false</LinksUpToDate>
  <CharactersWithSpaces>837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2016-05-05T11:57:00Z</dcterms:created>
  <dc:creator>dh</dc:creator>
  <cp:lastModifiedBy>Administrator</cp:lastModifiedBy>
  <dcterms:modified xsi:type="dcterms:W3CDTF">2017-03-27T06:17:24Z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